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B5" w:rsidRPr="00901EA1" w:rsidRDefault="003F3A74" w:rsidP="00654EB5">
      <w:pPr>
        <w:spacing w:after="0" w:line="240" w:lineRule="auto"/>
        <w:rPr>
          <w:rFonts w:ascii="FaricyMedium" w:hAnsi="FaricyMedium"/>
          <w:b/>
          <w:sz w:val="20"/>
          <w:szCs w:val="20"/>
          <w:lang w:val="nb-NO"/>
        </w:rPr>
      </w:pPr>
      <w:bookmarkStart w:id="0" w:name="_GoBack"/>
      <w:bookmarkEnd w:id="0"/>
      <w:r>
        <w:rPr>
          <w:rFonts w:ascii="FaricyMedium" w:hAnsi="FaricyMedium"/>
          <w:b/>
          <w:sz w:val="20"/>
          <w:szCs w:val="20"/>
          <w:lang w:val="nb-NO"/>
        </w:rPr>
        <w:t>Informasjon om sykdom og egenerklæring</w:t>
      </w:r>
    </w:p>
    <w:p w:rsidR="0026224D" w:rsidRPr="004B5AE0" w:rsidRDefault="0026224D" w:rsidP="00654EB5">
      <w:pPr>
        <w:spacing w:after="0" w:line="240" w:lineRule="auto"/>
        <w:rPr>
          <w:rFonts w:ascii="FaricyRegular" w:hAnsi="FaricyRegular"/>
          <w:sz w:val="20"/>
          <w:szCs w:val="20"/>
          <w:lang w:val="nb-NO"/>
        </w:rPr>
      </w:pPr>
    </w:p>
    <w:p w:rsidR="0026224D" w:rsidRPr="00901EA1" w:rsidRDefault="0026224D" w:rsidP="00654EB5">
      <w:pPr>
        <w:spacing w:after="0" w:line="240" w:lineRule="auto"/>
        <w:rPr>
          <w:rFonts w:ascii="FaricyMedium" w:hAnsi="FaricyMedium"/>
          <w:b/>
          <w:sz w:val="20"/>
          <w:szCs w:val="20"/>
          <w:lang w:val="nb-NO"/>
        </w:rPr>
      </w:pPr>
      <w:r w:rsidRPr="00901EA1">
        <w:rPr>
          <w:rFonts w:ascii="FaricyMedium" w:hAnsi="FaricyMedium"/>
          <w:b/>
          <w:sz w:val="20"/>
          <w:szCs w:val="20"/>
          <w:lang w:val="nb-NO"/>
        </w:rPr>
        <w:t>Ved arbeidstakers sykdom</w:t>
      </w:r>
    </w:p>
    <w:p w:rsidR="0026224D" w:rsidRPr="004B5AE0" w:rsidRDefault="0026224D"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 xml:space="preserve">Egenmelding kan ikke benyttes før du har vært ansatt hos AHO i 2 måneder. </w:t>
      </w:r>
    </w:p>
    <w:p w:rsidR="007B0A2F" w:rsidRPr="004B5AE0" w:rsidRDefault="0026224D"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Egenmelding kan kun benyttes i de først</w:t>
      </w:r>
      <w:r w:rsidR="002C130A">
        <w:rPr>
          <w:rFonts w:ascii="FaricyRegular" w:hAnsi="FaricyRegular"/>
          <w:sz w:val="20"/>
          <w:szCs w:val="20"/>
          <w:lang w:val="nb-NO"/>
        </w:rPr>
        <w:t xml:space="preserve">e 16 kalenderdager dersom du er </w:t>
      </w:r>
      <w:r w:rsidRPr="004B5AE0">
        <w:rPr>
          <w:rFonts w:ascii="FaricyRegular" w:hAnsi="FaricyRegular"/>
          <w:sz w:val="20"/>
          <w:szCs w:val="20"/>
          <w:lang w:val="nb-NO"/>
        </w:rPr>
        <w:t>delvis sykmeldt.</w:t>
      </w:r>
      <w:r w:rsidR="008C74CC" w:rsidRPr="004B5AE0">
        <w:rPr>
          <w:rFonts w:ascii="FaricyRegular" w:hAnsi="FaricyRegular"/>
          <w:sz w:val="20"/>
          <w:szCs w:val="20"/>
          <w:lang w:val="nb-NO"/>
        </w:rPr>
        <w:t xml:space="preserve"> Etter disse dagene kan man ikke kombinere egenmelding og gradert sykemeld</w:t>
      </w:r>
      <w:r w:rsidR="007B0A2F" w:rsidRPr="004B5AE0">
        <w:rPr>
          <w:rFonts w:ascii="FaricyRegular" w:hAnsi="FaricyRegular"/>
          <w:sz w:val="20"/>
          <w:szCs w:val="20"/>
          <w:lang w:val="nb-NO"/>
        </w:rPr>
        <w:t xml:space="preserve">ing (Folketrygdloven §§ 8-23 – </w:t>
      </w:r>
      <w:r w:rsidR="008C74CC" w:rsidRPr="004B5AE0">
        <w:rPr>
          <w:rFonts w:ascii="FaricyRegular" w:hAnsi="FaricyRegular"/>
          <w:sz w:val="20"/>
          <w:szCs w:val="20"/>
          <w:lang w:val="nb-NO"/>
        </w:rPr>
        <w:t>8-27</w:t>
      </w:r>
      <w:r w:rsidR="007B0A2F" w:rsidRPr="004B5AE0">
        <w:rPr>
          <w:rFonts w:ascii="FaricyRegular" w:hAnsi="FaricyRegular"/>
          <w:sz w:val="20"/>
          <w:szCs w:val="20"/>
          <w:lang w:val="nb-NO"/>
        </w:rPr>
        <w:t>)</w:t>
      </w:r>
      <w:r w:rsidR="00C228D6" w:rsidRPr="004B5AE0">
        <w:rPr>
          <w:rFonts w:ascii="FaricyRegular" w:hAnsi="FaricyRegular"/>
          <w:sz w:val="20"/>
          <w:szCs w:val="20"/>
          <w:lang w:val="nb-NO"/>
        </w:rPr>
        <w:t xml:space="preserve">. Er arbeidsgiverperioden </w:t>
      </w:r>
    </w:p>
    <w:p w:rsidR="0026224D" w:rsidRPr="004B5AE0" w:rsidRDefault="007B0A2F"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 xml:space="preserve">(16 dager) utløpt, </w:t>
      </w:r>
      <w:r w:rsidR="00C228D6" w:rsidRPr="004B5AE0">
        <w:rPr>
          <w:rFonts w:ascii="FaricyRegular" w:hAnsi="FaricyRegular"/>
          <w:sz w:val="20"/>
          <w:szCs w:val="20"/>
          <w:lang w:val="nb-NO"/>
        </w:rPr>
        <w:t>har du ikke mulighet egenmelding, men må få sykemelding for den tiden du skulle ha arbeidet.</w:t>
      </w:r>
    </w:p>
    <w:p w:rsidR="0026224D" w:rsidRPr="004B5AE0" w:rsidRDefault="0026224D" w:rsidP="00654EB5">
      <w:pPr>
        <w:spacing w:after="0" w:line="240" w:lineRule="auto"/>
        <w:rPr>
          <w:rFonts w:ascii="FaricyRegular" w:hAnsi="FaricyRegular"/>
          <w:sz w:val="20"/>
          <w:szCs w:val="20"/>
          <w:lang w:val="nb-NO"/>
        </w:rPr>
      </w:pPr>
    </w:p>
    <w:p w:rsidR="0026224D" w:rsidRPr="00901EA1" w:rsidRDefault="0026224D" w:rsidP="00654EB5">
      <w:pPr>
        <w:spacing w:after="0" w:line="240" w:lineRule="auto"/>
        <w:rPr>
          <w:rFonts w:ascii="FaricyMedium" w:hAnsi="FaricyMedium"/>
          <w:b/>
          <w:sz w:val="20"/>
          <w:szCs w:val="20"/>
          <w:lang w:val="nb-NO"/>
        </w:rPr>
      </w:pPr>
      <w:r w:rsidRPr="00901EA1">
        <w:rPr>
          <w:rFonts w:ascii="FaricyMedium" w:hAnsi="FaricyMedium"/>
          <w:b/>
          <w:sz w:val="20"/>
          <w:szCs w:val="20"/>
          <w:lang w:val="nb-NO"/>
        </w:rPr>
        <w:t>Melding om fraværet første fraværsdag</w:t>
      </w:r>
    </w:p>
    <w:p w:rsidR="007E4BE6" w:rsidRPr="004B5AE0" w:rsidRDefault="0026224D"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 xml:space="preserve">Du plikter å gi din leder melding om </w:t>
      </w:r>
      <w:r w:rsidR="007E4BE6" w:rsidRPr="004B5AE0">
        <w:rPr>
          <w:rFonts w:ascii="FaricyRegular" w:hAnsi="FaricyRegular"/>
          <w:sz w:val="20"/>
          <w:szCs w:val="20"/>
          <w:lang w:val="nb-NO"/>
        </w:rPr>
        <w:t>sykefraværet første fraværsdag, alternativt må du gi beskjed til sentralbordet eller en kollega.</w:t>
      </w:r>
    </w:p>
    <w:p w:rsidR="0026224D" w:rsidRPr="004B5AE0" w:rsidRDefault="0026224D"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Denne meldeplikten gjelder også ved sykmelding fra lege. Retten til sykepenger inntrer først fra den dag melding blir gitt.</w:t>
      </w:r>
    </w:p>
    <w:p w:rsidR="0026224D" w:rsidRPr="004B5AE0" w:rsidRDefault="0026224D" w:rsidP="00654EB5">
      <w:pPr>
        <w:spacing w:after="0" w:line="240" w:lineRule="auto"/>
        <w:rPr>
          <w:rFonts w:ascii="FaricyRegular" w:hAnsi="FaricyRegular"/>
          <w:sz w:val="20"/>
          <w:szCs w:val="20"/>
          <w:lang w:val="nb-NO"/>
        </w:rPr>
      </w:pPr>
    </w:p>
    <w:p w:rsidR="0026224D" w:rsidRPr="00901EA1" w:rsidRDefault="00F60636" w:rsidP="00654EB5">
      <w:pPr>
        <w:spacing w:after="0" w:line="240" w:lineRule="auto"/>
        <w:rPr>
          <w:rFonts w:ascii="FaricyMedium" w:hAnsi="FaricyMedium"/>
          <w:b/>
          <w:sz w:val="20"/>
          <w:szCs w:val="20"/>
          <w:lang w:val="nb-NO"/>
        </w:rPr>
      </w:pPr>
      <w:r w:rsidRPr="00901EA1">
        <w:rPr>
          <w:rFonts w:ascii="FaricyMedium" w:hAnsi="FaricyMedium"/>
          <w:b/>
          <w:sz w:val="20"/>
          <w:szCs w:val="20"/>
          <w:lang w:val="nb-NO"/>
        </w:rPr>
        <w:t>Fraværsdager</w:t>
      </w:r>
    </w:p>
    <w:p w:rsidR="007E4BE6" w:rsidRDefault="007E4BE6"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Fordi AHO er en IA-bedrift (inkluderende arbeidsmiljø) kan egenmelding nyttes for inntil 8 kalenderdager om gangen regnet fra den første dagen du er borte fra arbeidet på grunn av sykdom. Ved nytt sykefravær innen 16 kalenderdager medregnes tidligere egenmeldingsdager. Dette betyr at dersom en arbeidstaker har benyttet 8 egenmeldingsdager, må du være helt arbeidsfør i 16 kalenderdager før egenmelding igjen kan benyttes.</w:t>
      </w:r>
    </w:p>
    <w:p w:rsidR="00901EA1" w:rsidRPr="004B5AE0" w:rsidRDefault="00901EA1" w:rsidP="00654EB5">
      <w:pPr>
        <w:spacing w:after="0" w:line="240" w:lineRule="auto"/>
        <w:rPr>
          <w:rFonts w:ascii="FaricyRegular" w:hAnsi="FaricyRegular"/>
          <w:sz w:val="20"/>
          <w:szCs w:val="20"/>
          <w:lang w:val="nb-NO"/>
        </w:rPr>
      </w:pPr>
    </w:p>
    <w:p w:rsidR="007E4BE6" w:rsidRPr="004B5AE0" w:rsidRDefault="007E4BE6"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Arbeidsfrie dager teller med som egenmeldingsdager dersom du er syk umiddelbart før og umiddelbart etter slike arbeidsfrie dager.</w:t>
      </w:r>
    </w:p>
    <w:p w:rsidR="007E4BE6" w:rsidRPr="004B5AE0" w:rsidRDefault="007E4BE6"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Det er mulig å benytte egenmelding ved sykdom i alt totalt 24 dager basert</w:t>
      </w:r>
      <w:r w:rsidR="00F60636" w:rsidRPr="004B5AE0">
        <w:rPr>
          <w:rFonts w:ascii="FaricyRegular" w:hAnsi="FaricyRegular"/>
          <w:sz w:val="20"/>
          <w:szCs w:val="20"/>
          <w:lang w:val="nb-NO"/>
        </w:rPr>
        <w:t xml:space="preserve"> på rullerende 12 måneders periode</w:t>
      </w:r>
      <w:r w:rsidRPr="004B5AE0">
        <w:rPr>
          <w:rFonts w:ascii="FaricyRegular" w:hAnsi="FaricyRegular"/>
          <w:sz w:val="20"/>
          <w:szCs w:val="20"/>
          <w:lang w:val="nb-NO"/>
        </w:rPr>
        <w:t>.</w:t>
      </w:r>
    </w:p>
    <w:p w:rsidR="00F60636" w:rsidRPr="004B5AE0" w:rsidRDefault="00F60636" w:rsidP="00654EB5">
      <w:pPr>
        <w:spacing w:after="0" w:line="240" w:lineRule="auto"/>
        <w:rPr>
          <w:rFonts w:ascii="FaricyRegular" w:hAnsi="FaricyRegular"/>
          <w:sz w:val="20"/>
          <w:szCs w:val="20"/>
          <w:lang w:val="nb-NO"/>
        </w:rPr>
      </w:pPr>
    </w:p>
    <w:p w:rsidR="00F60636" w:rsidRPr="00901EA1" w:rsidRDefault="00F60636" w:rsidP="00654EB5">
      <w:pPr>
        <w:spacing w:after="0" w:line="240" w:lineRule="auto"/>
        <w:rPr>
          <w:rFonts w:ascii="FaricyMedium" w:hAnsi="FaricyMedium"/>
          <w:b/>
          <w:sz w:val="20"/>
          <w:szCs w:val="20"/>
          <w:lang w:val="nb-NO"/>
        </w:rPr>
      </w:pPr>
      <w:r w:rsidRPr="00901EA1">
        <w:rPr>
          <w:rFonts w:ascii="FaricyMedium" w:hAnsi="FaricyMedium"/>
          <w:b/>
          <w:sz w:val="20"/>
          <w:szCs w:val="20"/>
          <w:lang w:val="nb-NO"/>
        </w:rPr>
        <w:t>Tap av retten til å nytte egenerklæring</w:t>
      </w:r>
    </w:p>
    <w:p w:rsidR="00900874" w:rsidRPr="004B5AE0" w:rsidRDefault="00900874"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Dersom sykefravær ikke blir tilfredsstillende dokumentert, kan retten til lønn</w:t>
      </w:r>
      <w:r w:rsidR="007B0A2F" w:rsidRPr="004B5AE0">
        <w:rPr>
          <w:rFonts w:ascii="FaricyRegular" w:hAnsi="FaricyRegular"/>
          <w:sz w:val="20"/>
          <w:szCs w:val="20"/>
          <w:lang w:val="nb-NO"/>
        </w:rPr>
        <w:t xml:space="preserve"> </w:t>
      </w:r>
      <w:r w:rsidRPr="004B5AE0">
        <w:rPr>
          <w:rFonts w:ascii="FaricyRegular" w:hAnsi="FaricyRegular"/>
          <w:sz w:val="20"/>
          <w:szCs w:val="20"/>
          <w:lang w:val="nb-NO"/>
        </w:rPr>
        <w:t xml:space="preserve">under sykdom bortfalle. </w:t>
      </w:r>
    </w:p>
    <w:p w:rsidR="00900874" w:rsidRPr="004B5AE0" w:rsidRDefault="00900874" w:rsidP="00654EB5">
      <w:pPr>
        <w:spacing w:after="0" w:line="240" w:lineRule="auto"/>
        <w:rPr>
          <w:rFonts w:ascii="FaricyRegular" w:hAnsi="FaricyRegular"/>
          <w:sz w:val="20"/>
          <w:szCs w:val="20"/>
          <w:lang w:val="nb-NO"/>
        </w:rPr>
      </w:pPr>
    </w:p>
    <w:p w:rsidR="00BA3DC6" w:rsidRPr="00901EA1" w:rsidRDefault="00BA3DC6" w:rsidP="00654EB5">
      <w:pPr>
        <w:spacing w:after="0" w:line="240" w:lineRule="auto"/>
        <w:rPr>
          <w:rFonts w:ascii="FaricyMedium" w:hAnsi="FaricyMedium"/>
          <w:b/>
          <w:sz w:val="20"/>
          <w:szCs w:val="20"/>
          <w:lang w:val="nb-NO"/>
        </w:rPr>
      </w:pPr>
      <w:r w:rsidRPr="00901EA1">
        <w:rPr>
          <w:rFonts w:ascii="FaricyMedium" w:hAnsi="FaricyMedium"/>
          <w:b/>
          <w:sz w:val="20"/>
          <w:szCs w:val="20"/>
          <w:lang w:val="nb-NO"/>
        </w:rPr>
        <w:t>Legeerklæring</w:t>
      </w:r>
    </w:p>
    <w:p w:rsidR="00BA3DC6" w:rsidRPr="004B5AE0" w:rsidRDefault="009801A8"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Legeerklæring må foreligge</w:t>
      </w:r>
      <w:r w:rsidR="00BA3DC6" w:rsidRPr="004B5AE0">
        <w:rPr>
          <w:rFonts w:ascii="FaricyRegular" w:hAnsi="FaricyRegular"/>
          <w:sz w:val="20"/>
          <w:szCs w:val="20"/>
          <w:lang w:val="nb-NO"/>
        </w:rPr>
        <w:t xml:space="preserve"> </w:t>
      </w:r>
      <w:r w:rsidRPr="004B5AE0">
        <w:rPr>
          <w:rFonts w:ascii="FaricyRegular" w:hAnsi="FaricyRegular"/>
          <w:sz w:val="20"/>
          <w:szCs w:val="20"/>
          <w:lang w:val="nb-NO"/>
        </w:rPr>
        <w:t xml:space="preserve">senest </w:t>
      </w:r>
      <w:r w:rsidR="00BA3DC6" w:rsidRPr="004B5AE0">
        <w:rPr>
          <w:rFonts w:ascii="FaricyRegular" w:hAnsi="FaricyRegular"/>
          <w:sz w:val="20"/>
          <w:szCs w:val="20"/>
          <w:lang w:val="nb-NO"/>
        </w:rPr>
        <w:t xml:space="preserve">fra og med den </w:t>
      </w:r>
      <w:r w:rsidRPr="004B5AE0">
        <w:rPr>
          <w:rFonts w:ascii="FaricyRegular" w:hAnsi="FaricyRegular"/>
          <w:sz w:val="20"/>
          <w:szCs w:val="20"/>
          <w:lang w:val="nb-NO"/>
        </w:rPr>
        <w:t xml:space="preserve">9. </w:t>
      </w:r>
      <w:r w:rsidR="00BA3DC6" w:rsidRPr="004B5AE0">
        <w:rPr>
          <w:rFonts w:ascii="FaricyRegular" w:hAnsi="FaricyRegular"/>
          <w:sz w:val="20"/>
          <w:szCs w:val="20"/>
          <w:lang w:val="nb-NO"/>
        </w:rPr>
        <w:t xml:space="preserve">dagen </w:t>
      </w:r>
      <w:r w:rsidRPr="004B5AE0">
        <w:rPr>
          <w:rFonts w:ascii="FaricyRegular" w:hAnsi="FaricyRegular"/>
          <w:sz w:val="20"/>
          <w:szCs w:val="20"/>
          <w:lang w:val="nb-NO"/>
        </w:rPr>
        <w:t>ved fortsatt sykdom. H</w:t>
      </w:r>
      <w:r w:rsidR="00BA3DC6" w:rsidRPr="004B5AE0">
        <w:rPr>
          <w:rFonts w:ascii="FaricyRegular" w:hAnsi="FaricyRegular"/>
          <w:sz w:val="20"/>
          <w:szCs w:val="20"/>
          <w:lang w:val="nb-NO"/>
        </w:rPr>
        <w:t>vis ikke s</w:t>
      </w:r>
      <w:r w:rsidRPr="004B5AE0">
        <w:rPr>
          <w:rFonts w:ascii="FaricyRegular" w:hAnsi="FaricyRegular"/>
          <w:sz w:val="20"/>
          <w:szCs w:val="20"/>
          <w:lang w:val="nb-NO"/>
        </w:rPr>
        <w:t>yke</w:t>
      </w:r>
      <w:r w:rsidR="00BA3DC6" w:rsidRPr="004B5AE0">
        <w:rPr>
          <w:rFonts w:ascii="FaricyRegular" w:hAnsi="FaricyRegular"/>
          <w:sz w:val="20"/>
          <w:szCs w:val="20"/>
          <w:lang w:val="nb-NO"/>
        </w:rPr>
        <w:t xml:space="preserve">melding foreligger, tapes </w:t>
      </w:r>
      <w:r w:rsidRPr="004B5AE0">
        <w:rPr>
          <w:rFonts w:ascii="FaricyRegular" w:hAnsi="FaricyRegular"/>
          <w:sz w:val="20"/>
          <w:szCs w:val="20"/>
          <w:lang w:val="nb-NO"/>
        </w:rPr>
        <w:t xml:space="preserve">også </w:t>
      </w:r>
      <w:r w:rsidR="00BA3DC6" w:rsidRPr="004B5AE0">
        <w:rPr>
          <w:rFonts w:ascii="FaricyRegular" w:hAnsi="FaricyRegular"/>
          <w:sz w:val="20"/>
          <w:szCs w:val="20"/>
          <w:lang w:val="nb-NO"/>
        </w:rPr>
        <w:t xml:space="preserve">retten til sykepenger for egenmeldingsdagene og sykepengeretten inntrer først fra den dag lege er søkt. Arbeidstaker skal informere </w:t>
      </w:r>
      <w:r w:rsidR="00184101" w:rsidRPr="004B5AE0">
        <w:rPr>
          <w:rFonts w:ascii="FaricyRegular" w:hAnsi="FaricyRegular"/>
          <w:sz w:val="20"/>
          <w:szCs w:val="20"/>
          <w:lang w:val="nb-NO"/>
        </w:rPr>
        <w:t xml:space="preserve">om fraværet og sende legeerklæring til AHO snarest mulig. </w:t>
      </w:r>
    </w:p>
    <w:p w:rsidR="00184101" w:rsidRPr="004B5AE0" w:rsidRDefault="00184101" w:rsidP="00654EB5">
      <w:pPr>
        <w:spacing w:after="0" w:line="240" w:lineRule="auto"/>
        <w:rPr>
          <w:rFonts w:ascii="FaricyRegular" w:hAnsi="FaricyRegular"/>
          <w:sz w:val="20"/>
          <w:szCs w:val="20"/>
          <w:lang w:val="nb-NO"/>
        </w:rPr>
      </w:pPr>
    </w:p>
    <w:p w:rsidR="00BA3DC6" w:rsidRPr="00901EA1" w:rsidRDefault="00BA3DC6" w:rsidP="00654EB5">
      <w:pPr>
        <w:spacing w:after="0" w:line="240" w:lineRule="auto"/>
        <w:rPr>
          <w:rFonts w:ascii="FaricyMedium" w:hAnsi="FaricyMedium"/>
          <w:b/>
          <w:sz w:val="20"/>
          <w:szCs w:val="20"/>
          <w:lang w:val="nb-NO"/>
        </w:rPr>
      </w:pPr>
      <w:r w:rsidRPr="00901EA1">
        <w:rPr>
          <w:rFonts w:ascii="FaricyMedium" w:hAnsi="FaricyMedium"/>
          <w:b/>
          <w:sz w:val="20"/>
          <w:szCs w:val="20"/>
          <w:lang w:val="nb-NO"/>
        </w:rPr>
        <w:t>Ved barns og barnepassers sykdom</w:t>
      </w:r>
    </w:p>
    <w:p w:rsidR="007B0A2F" w:rsidRPr="004B5AE0" w:rsidRDefault="00BA3DC6"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Permisjonsretten er hjemlet i arbeidsmiljøloven § 12-9. Retten til permisjon gjelder ut det kalenderåret barnet fyller 12 år</w:t>
      </w:r>
      <w:r w:rsidR="007B0A2F" w:rsidRPr="004B5AE0">
        <w:rPr>
          <w:rFonts w:ascii="FaricyRegular" w:hAnsi="FaricyRegular"/>
          <w:sz w:val="20"/>
          <w:szCs w:val="20"/>
          <w:lang w:val="nb-NO"/>
        </w:rPr>
        <w:t xml:space="preserve">. </w:t>
      </w:r>
      <w:r w:rsidRPr="004B5AE0">
        <w:rPr>
          <w:rFonts w:ascii="FaricyRegular" w:hAnsi="FaricyRegular"/>
          <w:sz w:val="20"/>
          <w:szCs w:val="20"/>
          <w:lang w:val="nb-NO"/>
        </w:rPr>
        <w:t xml:space="preserve">Retten er begrenset til 10 dager per kalenderår (20 dager for enslig forsørger). </w:t>
      </w:r>
    </w:p>
    <w:p w:rsidR="007B0A2F" w:rsidRDefault="00BA3DC6"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 xml:space="preserve">For arbeidstaker med omsorg for mer enn </w:t>
      </w:r>
      <w:r w:rsidR="007B0A2F" w:rsidRPr="004B5AE0">
        <w:rPr>
          <w:rFonts w:ascii="FaricyRegular" w:hAnsi="FaricyRegular"/>
          <w:sz w:val="20"/>
          <w:szCs w:val="20"/>
          <w:lang w:val="nb-NO"/>
        </w:rPr>
        <w:t xml:space="preserve">to barn under 12 år utvides </w:t>
      </w:r>
      <w:r w:rsidRPr="004B5AE0">
        <w:rPr>
          <w:rFonts w:ascii="FaricyRegular" w:hAnsi="FaricyRegular"/>
          <w:sz w:val="20"/>
          <w:szCs w:val="20"/>
          <w:lang w:val="nb-NO"/>
        </w:rPr>
        <w:t>permisjonsretten til 15 dager per kalenderår</w:t>
      </w:r>
      <w:r w:rsidR="007B0A2F" w:rsidRPr="004B5AE0">
        <w:rPr>
          <w:rFonts w:ascii="FaricyRegular" w:hAnsi="FaricyRegular"/>
          <w:sz w:val="20"/>
          <w:szCs w:val="20"/>
          <w:lang w:val="nb-NO"/>
        </w:rPr>
        <w:t xml:space="preserve">. </w:t>
      </w:r>
      <w:r w:rsidRPr="004B5AE0">
        <w:rPr>
          <w:rFonts w:ascii="FaricyRegular" w:hAnsi="FaricyRegular"/>
          <w:sz w:val="20"/>
          <w:szCs w:val="20"/>
          <w:lang w:val="nb-NO"/>
        </w:rPr>
        <w:t xml:space="preserve"> </w:t>
      </w:r>
      <w:r w:rsidR="00184101" w:rsidRPr="004B5AE0">
        <w:rPr>
          <w:rFonts w:ascii="FaricyRegular" w:hAnsi="FaricyRegular"/>
          <w:sz w:val="20"/>
          <w:szCs w:val="20"/>
          <w:lang w:val="nb-NO"/>
        </w:rPr>
        <w:t xml:space="preserve">Ansatte med omsorg for kronisk sykt eller funksjonshemmet barn under 18 år har </w:t>
      </w:r>
      <w:r w:rsidR="007B0A2F" w:rsidRPr="004B5AE0">
        <w:rPr>
          <w:rFonts w:ascii="FaricyRegular" w:hAnsi="FaricyRegular"/>
          <w:sz w:val="20"/>
          <w:szCs w:val="20"/>
          <w:lang w:val="nb-NO"/>
        </w:rPr>
        <w:t>rett til permisjon i inntil 2</w:t>
      </w:r>
      <w:r w:rsidR="00184101" w:rsidRPr="004B5AE0">
        <w:rPr>
          <w:rFonts w:ascii="FaricyRegular" w:hAnsi="FaricyRegular"/>
          <w:sz w:val="20"/>
          <w:szCs w:val="20"/>
          <w:lang w:val="nb-NO"/>
        </w:rPr>
        <w:t>0 dager per kronisk sykt eller funk</w:t>
      </w:r>
      <w:r w:rsidR="00901EA1">
        <w:rPr>
          <w:rFonts w:ascii="FaricyRegular" w:hAnsi="FaricyRegular"/>
          <w:sz w:val="20"/>
          <w:szCs w:val="20"/>
          <w:lang w:val="nb-NO"/>
        </w:rPr>
        <w:t>sjonshemmet barn per kalenderår.</w:t>
      </w:r>
    </w:p>
    <w:p w:rsidR="00901EA1" w:rsidRPr="004B5AE0" w:rsidRDefault="00901EA1" w:rsidP="00654EB5">
      <w:pPr>
        <w:spacing w:after="0" w:line="240" w:lineRule="auto"/>
        <w:rPr>
          <w:rFonts w:ascii="FaricyRegular" w:hAnsi="FaricyRegular"/>
          <w:sz w:val="20"/>
          <w:szCs w:val="20"/>
          <w:lang w:val="nb-NO"/>
        </w:rPr>
      </w:pPr>
    </w:p>
    <w:p w:rsidR="00184101" w:rsidRPr="004B5AE0" w:rsidRDefault="007B0A2F"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Dersom man er alene om omsorgen for barn, har man rett til dobbelt så mange permisjonsdager.</w:t>
      </w:r>
    </w:p>
    <w:p w:rsidR="00184101" w:rsidRPr="004B5AE0" w:rsidRDefault="00184101"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Arbeidstakere som har rett til omsorgspenger ved barns eller barnepas</w:t>
      </w:r>
      <w:r w:rsidR="009801A8" w:rsidRPr="004B5AE0">
        <w:rPr>
          <w:rFonts w:ascii="FaricyRegular" w:hAnsi="FaricyRegular"/>
          <w:sz w:val="20"/>
          <w:szCs w:val="20"/>
          <w:lang w:val="nb-NO"/>
        </w:rPr>
        <w:t>sers sykdom kan benytte egenmeld</w:t>
      </w:r>
      <w:r w:rsidRPr="004B5AE0">
        <w:rPr>
          <w:rFonts w:ascii="FaricyRegular" w:hAnsi="FaricyRegular"/>
          <w:sz w:val="20"/>
          <w:szCs w:val="20"/>
          <w:lang w:val="nb-NO"/>
        </w:rPr>
        <w:t xml:space="preserve">ing overfor AHO når arbeidsforholdet har vart i 4 uker. </w:t>
      </w:r>
    </w:p>
    <w:p w:rsidR="009801A8" w:rsidRDefault="009801A8" w:rsidP="00654EB5">
      <w:pPr>
        <w:spacing w:after="0" w:line="240" w:lineRule="auto"/>
        <w:rPr>
          <w:rFonts w:ascii="FaricyRegular" w:hAnsi="FaricyRegular"/>
          <w:sz w:val="20"/>
          <w:szCs w:val="20"/>
          <w:lang w:val="nb-NO"/>
        </w:rPr>
      </w:pPr>
    </w:p>
    <w:p w:rsidR="00901EA1" w:rsidRPr="004B5AE0" w:rsidRDefault="00901EA1" w:rsidP="00654EB5">
      <w:pPr>
        <w:spacing w:after="0" w:line="240" w:lineRule="auto"/>
        <w:rPr>
          <w:rFonts w:ascii="FaricyRegular" w:hAnsi="FaricyRegular"/>
          <w:sz w:val="20"/>
          <w:szCs w:val="20"/>
          <w:lang w:val="nb-NO"/>
        </w:rPr>
      </w:pPr>
    </w:p>
    <w:p w:rsidR="00900874" w:rsidRPr="004B5AE0" w:rsidRDefault="00900874"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Utfyllende regler kan blant annet finnes hos:</w:t>
      </w:r>
    </w:p>
    <w:p w:rsidR="001E0ED0" w:rsidRPr="004B5AE0" w:rsidRDefault="001E0ED0"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 xml:space="preserve"> </w:t>
      </w:r>
      <w:hyperlink r:id="rId4" w:history="1">
        <w:r w:rsidRPr="004B5AE0">
          <w:rPr>
            <w:rStyle w:val="Hyperkobling"/>
            <w:rFonts w:ascii="FaricyRegular" w:hAnsi="FaricyRegular"/>
            <w:sz w:val="20"/>
            <w:szCs w:val="20"/>
            <w:lang w:val="nb-NO"/>
          </w:rPr>
          <w:t>www.nav.no</w:t>
        </w:r>
      </w:hyperlink>
    </w:p>
    <w:p w:rsidR="008C74CC" w:rsidRPr="004B5AE0" w:rsidRDefault="004B5AE0"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Kvalitetshåndboken &gt; Sykdom og permisjoner &gt; Egenmeldt sykdom</w:t>
      </w:r>
      <w:r>
        <w:rPr>
          <w:rFonts w:ascii="FaricyRegular" w:hAnsi="FaricyRegular"/>
          <w:sz w:val="20"/>
          <w:szCs w:val="20"/>
          <w:lang w:val="nb-NO"/>
        </w:rPr>
        <w:t xml:space="preserve"> </w:t>
      </w:r>
      <w:r w:rsidRPr="004B5AE0">
        <w:rPr>
          <w:rFonts w:ascii="FaricyRegular" w:hAnsi="FaricyRegular"/>
          <w:sz w:val="20"/>
          <w:szCs w:val="20"/>
          <w:lang w:val="nb-NO"/>
        </w:rPr>
        <w:t>-</w:t>
      </w:r>
      <w:r>
        <w:rPr>
          <w:rFonts w:ascii="FaricyRegular" w:hAnsi="FaricyRegular"/>
          <w:sz w:val="20"/>
          <w:szCs w:val="20"/>
          <w:lang w:val="nb-NO"/>
        </w:rPr>
        <w:t xml:space="preserve"> </w:t>
      </w:r>
      <w:r w:rsidRPr="004B5AE0">
        <w:rPr>
          <w:rFonts w:ascii="FaricyRegular" w:hAnsi="FaricyRegular"/>
          <w:sz w:val="20"/>
          <w:szCs w:val="20"/>
          <w:lang w:val="nb-NO"/>
        </w:rPr>
        <w:t>rutine</w:t>
      </w:r>
    </w:p>
    <w:p w:rsidR="004B5AE0" w:rsidRPr="004B5AE0" w:rsidRDefault="004B5AE0" w:rsidP="00654EB5">
      <w:pPr>
        <w:spacing w:after="0" w:line="240" w:lineRule="auto"/>
        <w:rPr>
          <w:rFonts w:ascii="FaricyRegular" w:hAnsi="FaricyRegular"/>
          <w:sz w:val="20"/>
          <w:szCs w:val="20"/>
          <w:lang w:val="nb-NO"/>
        </w:rPr>
      </w:pPr>
      <w:r w:rsidRPr="004B5AE0">
        <w:rPr>
          <w:rFonts w:ascii="FaricyRegular" w:hAnsi="FaricyRegular"/>
          <w:sz w:val="20"/>
          <w:szCs w:val="20"/>
          <w:lang w:val="nb-NO"/>
        </w:rPr>
        <w:t>Kvalitetshåndboken &gt; Sykdom og permisjoner &gt; Velferdspermisjon</w:t>
      </w:r>
    </w:p>
    <w:p w:rsidR="00900874" w:rsidRPr="004B5AE0" w:rsidRDefault="00900874" w:rsidP="00654EB5">
      <w:pPr>
        <w:spacing w:after="0" w:line="240" w:lineRule="auto"/>
        <w:rPr>
          <w:rFonts w:ascii="FaricyRegular" w:hAnsi="FaricyRegular"/>
          <w:sz w:val="20"/>
          <w:szCs w:val="20"/>
          <w:lang w:val="nb-NO"/>
        </w:rPr>
      </w:pPr>
    </w:p>
    <w:p w:rsidR="001E0ED0" w:rsidRPr="004B5AE0" w:rsidRDefault="001E0ED0" w:rsidP="00654EB5">
      <w:pPr>
        <w:spacing w:after="0" w:line="240" w:lineRule="auto"/>
        <w:rPr>
          <w:rFonts w:ascii="FaricyRegular" w:hAnsi="FaricyRegular"/>
          <w:sz w:val="20"/>
          <w:szCs w:val="20"/>
          <w:lang w:val="nb-NO"/>
        </w:rPr>
      </w:pPr>
    </w:p>
    <w:p w:rsidR="00F60636" w:rsidRPr="004B5AE0" w:rsidRDefault="00F60636" w:rsidP="00654EB5">
      <w:pPr>
        <w:spacing w:after="0" w:line="240" w:lineRule="auto"/>
        <w:rPr>
          <w:rFonts w:ascii="FaricyRegular" w:hAnsi="FaricyRegular"/>
          <w:sz w:val="20"/>
          <w:szCs w:val="20"/>
          <w:lang w:val="nb-NO"/>
        </w:rPr>
      </w:pPr>
    </w:p>
    <w:p w:rsidR="007E4BE6" w:rsidRPr="004B5AE0" w:rsidRDefault="007E4BE6" w:rsidP="00654EB5">
      <w:pPr>
        <w:spacing w:after="0" w:line="240" w:lineRule="auto"/>
        <w:rPr>
          <w:rFonts w:ascii="FaricyRegular" w:hAnsi="FaricyRegular"/>
          <w:sz w:val="20"/>
          <w:szCs w:val="20"/>
          <w:lang w:val="nb-NO"/>
        </w:rPr>
      </w:pPr>
    </w:p>
    <w:p w:rsidR="007E4BE6" w:rsidRPr="004B5AE0" w:rsidRDefault="00901EA1" w:rsidP="00654EB5">
      <w:pPr>
        <w:spacing w:after="0" w:line="240" w:lineRule="auto"/>
        <w:rPr>
          <w:rFonts w:ascii="FaricyRegular" w:hAnsi="FaricyRegular"/>
          <w:sz w:val="20"/>
          <w:szCs w:val="20"/>
          <w:lang w:val="nb-NO"/>
        </w:rPr>
      </w:pPr>
      <w:r>
        <w:rPr>
          <w:rFonts w:ascii="FaricyRegular" w:hAnsi="FaricyRegular"/>
          <w:sz w:val="20"/>
          <w:szCs w:val="20"/>
          <w:lang w:val="nb-NO"/>
        </w:rPr>
        <w:t>November 2012</w:t>
      </w:r>
    </w:p>
    <w:p w:rsidR="0026224D" w:rsidRPr="004B5AE0" w:rsidRDefault="0026224D" w:rsidP="00654EB5">
      <w:pPr>
        <w:spacing w:after="0" w:line="240" w:lineRule="auto"/>
        <w:rPr>
          <w:rFonts w:ascii="FaricyRegular" w:hAnsi="FaricyRegular"/>
          <w:sz w:val="20"/>
          <w:szCs w:val="20"/>
          <w:lang w:val="nb-NO"/>
        </w:rPr>
      </w:pPr>
    </w:p>
    <w:p w:rsidR="00654EB5" w:rsidRPr="004B5AE0" w:rsidRDefault="00654EB5" w:rsidP="00654EB5">
      <w:pPr>
        <w:spacing w:after="0" w:line="240" w:lineRule="auto"/>
        <w:rPr>
          <w:rFonts w:ascii="FaricyRegular" w:hAnsi="FaricyRegular"/>
          <w:sz w:val="20"/>
          <w:szCs w:val="20"/>
          <w:lang w:val="nb-NO"/>
        </w:rPr>
      </w:pPr>
    </w:p>
    <w:sectPr w:rsidR="00654EB5" w:rsidRPr="004B5AE0" w:rsidSect="00C16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aricyMedium">
    <w:panose1 w:val="02000400000000000000"/>
    <w:charset w:val="00"/>
    <w:family w:val="auto"/>
    <w:pitch w:val="variable"/>
    <w:sig w:usb0="00000003" w:usb1="00000000" w:usb2="00000000" w:usb3="00000000" w:csb0="00000001" w:csb1="00000000"/>
  </w:font>
  <w:font w:name="FaricyRegular">
    <w:panose1 w:val="02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17"/>
    <w:rsid w:val="001103E2"/>
    <w:rsid w:val="00163531"/>
    <w:rsid w:val="00163B01"/>
    <w:rsid w:val="00182355"/>
    <w:rsid w:val="00184101"/>
    <w:rsid w:val="001E0ED0"/>
    <w:rsid w:val="0026224D"/>
    <w:rsid w:val="002C130A"/>
    <w:rsid w:val="003B6917"/>
    <w:rsid w:val="003F3A74"/>
    <w:rsid w:val="004B5AE0"/>
    <w:rsid w:val="0060482A"/>
    <w:rsid w:val="0060798C"/>
    <w:rsid w:val="00643BC6"/>
    <w:rsid w:val="00654EB5"/>
    <w:rsid w:val="006A7566"/>
    <w:rsid w:val="007B0A2F"/>
    <w:rsid w:val="007E4BE6"/>
    <w:rsid w:val="008C74CC"/>
    <w:rsid w:val="00900874"/>
    <w:rsid w:val="00901EA1"/>
    <w:rsid w:val="00936973"/>
    <w:rsid w:val="009801A8"/>
    <w:rsid w:val="00BA3DC6"/>
    <w:rsid w:val="00C1555D"/>
    <w:rsid w:val="00C16065"/>
    <w:rsid w:val="00C228D6"/>
    <w:rsid w:val="00C26D1A"/>
    <w:rsid w:val="00C84171"/>
    <w:rsid w:val="00CD3E59"/>
    <w:rsid w:val="00E21B53"/>
    <w:rsid w:val="00F017EE"/>
    <w:rsid w:val="00F60636"/>
    <w:rsid w:val="00F9043E"/>
    <w:rsid w:val="00F9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72A85-7E0F-4635-A3CA-89E6FC8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9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3B6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54E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4EB5"/>
    <w:rPr>
      <w:rFonts w:ascii="Tahoma" w:hAnsi="Tahoma" w:cs="Tahoma"/>
      <w:sz w:val="16"/>
      <w:szCs w:val="16"/>
    </w:rPr>
  </w:style>
  <w:style w:type="character" w:styleId="Hyperkobling">
    <w:name w:val="Hyperlink"/>
    <w:basedOn w:val="Standardskriftforavsnitt"/>
    <w:uiPriority w:val="99"/>
    <w:unhideWhenUsed/>
    <w:rsid w:val="001E0E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v.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2491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inguewood</dc:creator>
  <cp:lastModifiedBy>Anne Karine Sandberg</cp:lastModifiedBy>
  <cp:revision>2</cp:revision>
  <cp:lastPrinted>2012-11-29T09:47:00Z</cp:lastPrinted>
  <dcterms:created xsi:type="dcterms:W3CDTF">2015-06-22T08:31:00Z</dcterms:created>
  <dcterms:modified xsi:type="dcterms:W3CDTF">2015-06-22T08:31:00Z</dcterms:modified>
</cp:coreProperties>
</file>